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center"/>
        <w:rPr>
          <w:sz w:val="26"/>
          <w:szCs w:val="26"/>
        </w:rPr>
      </w:pP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3"/>
        <w:gridCol w:w="4753"/>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w:t>
            </w:r>
            <w:r>
              <w:rPr>
                <w:rFonts w:ascii="Times New Roman" w:eastAsia="Times New Roman" w:hAnsi="Times New Roman" w:cs="Times New Roman"/>
                <w:b w:val="0"/>
                <w:bCs w:val="0"/>
                <w:i w:val="0"/>
                <w:iCs w:val="0"/>
                <w:smallCaps w:val="0"/>
                <w:color w:val="000000"/>
                <w:sz w:val="26"/>
                <w:szCs w:val="26"/>
              </w:rPr>
              <w:t>Ханты-Мансийск</w:t>
            </w:r>
          </w:p>
        </w:tc>
        <w:tc>
          <w:tcPr>
            <w:tcW w:w="5069"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18</w:t>
            </w:r>
            <w:r>
              <w:rPr>
                <w:rFonts w:ascii="Times New Roman" w:eastAsia="Times New Roman" w:hAnsi="Times New Roman" w:cs="Times New Roman"/>
                <w:b w:val="0"/>
                <w:bCs w:val="0"/>
                <w:i w:val="0"/>
                <w:iCs w:val="0"/>
                <w:smallCaps w:val="0"/>
                <w:color w:val="000000"/>
                <w:sz w:val="26"/>
                <w:szCs w:val="26"/>
              </w:rPr>
              <w:t xml:space="preserve"> </w:t>
            </w:r>
            <w:r>
              <w:rPr>
                <w:rFonts w:ascii="Times New Roman" w:eastAsia="Times New Roman" w:hAnsi="Times New Roman" w:cs="Times New Roman"/>
                <w:b w:val="0"/>
                <w:bCs w:val="0"/>
                <w:i w:val="0"/>
                <w:iCs w:val="0"/>
                <w:smallCaps w:val="0"/>
                <w:color w:val="000000"/>
                <w:sz w:val="26"/>
                <w:szCs w:val="26"/>
              </w:rPr>
              <w:t>мая</w:t>
            </w:r>
            <w:r>
              <w:rPr>
                <w:rFonts w:ascii="Times New Roman" w:eastAsia="Times New Roman" w:hAnsi="Times New Roman" w:cs="Times New Roman"/>
                <w:b w:val="0"/>
                <w:bCs w:val="0"/>
                <w:i w:val="0"/>
                <w:iCs w:val="0"/>
                <w:smallCaps w:val="0"/>
                <w:color w:val="000000"/>
                <w:sz w:val="26"/>
                <w:szCs w:val="26"/>
              </w:rPr>
              <w:t xml:space="preserve"> 2024</w:t>
            </w:r>
            <w:r>
              <w:rPr>
                <w:rFonts w:ascii="Times New Roman" w:eastAsia="Times New Roman" w:hAnsi="Times New Roman" w:cs="Times New Roman"/>
                <w:b w:val="0"/>
                <w:bCs w:val="0"/>
                <w:i w:val="0"/>
                <w:iCs w:val="0"/>
                <w:smallCaps w:val="0"/>
                <w:color w:val="000000"/>
                <w:sz w:val="26"/>
                <w:szCs w:val="26"/>
              </w:rPr>
              <w:t xml:space="preserve"> года</w:t>
            </w:r>
          </w:p>
        </w:tc>
      </w:tr>
    </w:tbl>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w:t>
      </w:r>
      <w:r>
        <w:rPr>
          <w:rFonts w:ascii="Times New Roman" w:eastAsia="Times New Roman" w:hAnsi="Times New Roman" w:cs="Times New Roman"/>
          <w:sz w:val="26"/>
          <w:szCs w:val="26"/>
        </w:rPr>
        <w:t>ровой судья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w:t>
      </w:r>
      <w:r>
        <w:rPr>
          <w:rFonts w:ascii="Times New Roman" w:eastAsia="Times New Roman" w:hAnsi="Times New Roman" w:cs="Times New Roman"/>
          <w:sz w:val="26"/>
          <w:szCs w:val="26"/>
        </w:rPr>
        <w:t>Миненко Ю.Б.</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рассмотрев материалы дела об администрати</w:t>
      </w:r>
      <w:r>
        <w:rPr>
          <w:rFonts w:ascii="Times New Roman" w:eastAsia="Times New Roman" w:hAnsi="Times New Roman" w:cs="Times New Roman"/>
          <w:sz w:val="26"/>
          <w:szCs w:val="26"/>
        </w:rPr>
        <w:t xml:space="preserve">вном правонарушении в отношении </w:t>
      </w:r>
      <w:r>
        <w:rPr>
          <w:rFonts w:ascii="Times New Roman" w:eastAsia="Times New Roman" w:hAnsi="Times New Roman" w:cs="Times New Roman"/>
          <w:sz w:val="26"/>
          <w:szCs w:val="26"/>
        </w:rPr>
        <w:t>Силитринникова Евгения Владимировича</w:t>
      </w:r>
      <w:r>
        <w:rPr>
          <w:rFonts w:ascii="Times New Roman" w:eastAsia="Times New Roman" w:hAnsi="Times New Roman" w:cs="Times New Roman"/>
          <w:sz w:val="26"/>
          <w:szCs w:val="26"/>
        </w:rPr>
        <w:t xml:space="preserve">, </w:t>
      </w:r>
      <w:r>
        <w:rPr>
          <w:rStyle w:val="cat-UserDefinedgrp-26rplc-7"/>
          <w:rFonts w:ascii="Times New Roman" w:eastAsia="Times New Roman" w:hAnsi="Times New Roman" w:cs="Times New Roman"/>
          <w:sz w:val="26"/>
          <w:szCs w:val="26"/>
        </w:rPr>
        <w:t>...</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jc w:val="center"/>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18.05.2024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02</w:t>
      </w:r>
      <w:r>
        <w:rPr>
          <w:rFonts w:ascii="Times New Roman" w:eastAsia="Times New Roman" w:hAnsi="Times New Roman" w:cs="Times New Roman"/>
          <w:sz w:val="26"/>
          <w:szCs w:val="26"/>
        </w:rPr>
        <w:t xml:space="preserve"> час. </w:t>
      </w:r>
      <w:r>
        <w:rPr>
          <w:rFonts w:ascii="Times New Roman" w:eastAsia="Times New Roman" w:hAnsi="Times New Roman" w:cs="Times New Roman"/>
          <w:sz w:val="26"/>
          <w:szCs w:val="26"/>
        </w:rPr>
        <w:t>15</w:t>
      </w:r>
      <w:r>
        <w:rPr>
          <w:rFonts w:ascii="Times New Roman" w:eastAsia="Times New Roman" w:hAnsi="Times New Roman" w:cs="Times New Roman"/>
          <w:sz w:val="26"/>
          <w:szCs w:val="26"/>
        </w:rPr>
        <w:t xml:space="preserve"> мин. </w:t>
      </w:r>
      <w:r>
        <w:rPr>
          <w:rFonts w:ascii="Times New Roman" w:eastAsia="Times New Roman" w:hAnsi="Times New Roman" w:cs="Times New Roman"/>
          <w:sz w:val="26"/>
          <w:szCs w:val="26"/>
        </w:rPr>
        <w:t>Силитринников Е.В.</w:t>
      </w:r>
      <w:r>
        <w:rPr>
          <w:rFonts w:ascii="Times New Roman" w:eastAsia="Times New Roman" w:hAnsi="Times New Roman" w:cs="Times New Roman"/>
          <w:sz w:val="26"/>
          <w:szCs w:val="26"/>
        </w:rPr>
        <w:t xml:space="preserve">, находясь в помещении </w:t>
      </w:r>
      <w:r>
        <w:rPr>
          <w:rFonts w:ascii="Times New Roman" w:eastAsia="Times New Roman" w:hAnsi="Times New Roman" w:cs="Times New Roman"/>
          <w:sz w:val="26"/>
          <w:szCs w:val="26"/>
        </w:rPr>
        <w:t>торгового комплекса «Лента»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расположенного</w:t>
      </w:r>
      <w:r>
        <w:rPr>
          <w:rFonts w:ascii="Times New Roman" w:eastAsia="Times New Roman" w:hAnsi="Times New Roman" w:cs="Times New Roman"/>
          <w:sz w:val="26"/>
          <w:szCs w:val="26"/>
        </w:rPr>
        <w:t xml:space="preserve"> по адресу: г.Ханты-Мансийск,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Объездная д.9</w:t>
      </w:r>
      <w:r>
        <w:rPr>
          <w:rFonts w:ascii="Times New Roman" w:eastAsia="Times New Roman" w:hAnsi="Times New Roman" w:cs="Times New Roman"/>
          <w:sz w:val="26"/>
          <w:szCs w:val="26"/>
        </w:rPr>
        <w:t>, путем свободного доступа, из корыстных побуждений тайно похитил</w:t>
      </w:r>
      <w:r>
        <w:rPr>
          <w:rFonts w:ascii="Times New Roman" w:eastAsia="Times New Roman" w:hAnsi="Times New Roman" w:cs="Times New Roman"/>
          <w:sz w:val="26"/>
          <w:szCs w:val="26"/>
        </w:rPr>
        <w:t xml:space="preserve"> товарно-материальные ценности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дезодорант «Лэди Спид стик»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количестве 2 шт., общей стоимостью 334,61 руб., </w:t>
      </w:r>
      <w:r>
        <w:rPr>
          <w:rFonts w:ascii="Times New Roman" w:eastAsia="Times New Roman" w:hAnsi="Times New Roman" w:cs="Times New Roman"/>
          <w:sz w:val="26"/>
          <w:szCs w:val="26"/>
        </w:rPr>
        <w:t>причинив своими действиями ООО «</w:t>
      </w:r>
      <w:r>
        <w:rPr>
          <w:rFonts w:ascii="Times New Roman" w:eastAsia="Times New Roman" w:hAnsi="Times New Roman" w:cs="Times New Roman"/>
          <w:sz w:val="26"/>
          <w:szCs w:val="26"/>
        </w:rPr>
        <w:t>Лента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материальный ущерб на общую сумму </w:t>
      </w:r>
      <w:r>
        <w:rPr>
          <w:rFonts w:ascii="Times New Roman" w:eastAsia="Times New Roman" w:hAnsi="Times New Roman" w:cs="Times New Roman"/>
          <w:sz w:val="26"/>
          <w:szCs w:val="26"/>
        </w:rPr>
        <w:t>334,61</w:t>
      </w:r>
      <w:r>
        <w:rPr>
          <w:rFonts w:ascii="Times New Roman" w:eastAsia="Times New Roman" w:hAnsi="Times New Roman" w:cs="Times New Roman"/>
          <w:sz w:val="26"/>
          <w:szCs w:val="26"/>
        </w:rPr>
        <w:t xml:space="preserve"> руб.</w:t>
      </w:r>
    </w:p>
    <w:p>
      <w:pPr>
        <w:spacing w:before="0" w:after="0"/>
        <w:ind w:firstLine="708"/>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редставитель потерпевшего ООО «</w:t>
      </w:r>
      <w:r>
        <w:rPr>
          <w:rFonts w:ascii="Times New Roman" w:eastAsia="Times New Roman" w:hAnsi="Times New Roman" w:cs="Times New Roman"/>
          <w:sz w:val="26"/>
          <w:szCs w:val="26"/>
        </w:rPr>
        <w:t>Лента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заседани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явился</w:t>
      </w:r>
      <w:r>
        <w:rPr>
          <w:rFonts w:ascii="Times New Roman" w:eastAsia="Times New Roman" w:hAnsi="Times New Roman" w:cs="Times New Roman"/>
          <w:sz w:val="26"/>
          <w:szCs w:val="26"/>
        </w:rPr>
        <w:t>, о месте и врем</w:t>
      </w:r>
      <w:r>
        <w:rPr>
          <w:rFonts w:ascii="Times New Roman" w:eastAsia="Times New Roman" w:hAnsi="Times New Roman" w:cs="Times New Roman"/>
          <w:sz w:val="26"/>
          <w:szCs w:val="26"/>
        </w:rPr>
        <w:t>ени судебного заседания извещен</w:t>
      </w:r>
      <w:r>
        <w:rPr>
          <w:rFonts w:ascii="Times New Roman" w:eastAsia="Times New Roman" w:hAnsi="Times New Roman" w:cs="Times New Roman"/>
          <w:sz w:val="26"/>
          <w:szCs w:val="26"/>
        </w:rPr>
        <w:t xml:space="preserve"> надлежащим образом, об отложении судебн</w:t>
      </w:r>
      <w:r>
        <w:rPr>
          <w:rFonts w:ascii="Times New Roman" w:eastAsia="Times New Roman" w:hAnsi="Times New Roman" w:cs="Times New Roman"/>
          <w:sz w:val="26"/>
          <w:szCs w:val="26"/>
        </w:rPr>
        <w:t>ого заседания не ходатайствовал</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руководствуясь ч.3 ст.25.2 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6"/>
          <w:szCs w:val="26"/>
        </w:rPr>
        <w:t>представителя потерпевшего</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Силитринников Е.В. суду пояснил, что </w:t>
      </w:r>
      <w:r>
        <w:rPr>
          <w:rFonts w:ascii="Times New Roman" w:eastAsia="Times New Roman" w:hAnsi="Times New Roman" w:cs="Times New Roman"/>
          <w:sz w:val="26"/>
          <w:szCs w:val="26"/>
        </w:rPr>
        <w:t>вину в совершении правонарушения признает, похитил дезодорант, так как на него не хватило денег.</w:t>
      </w:r>
    </w:p>
    <w:p>
      <w:pPr>
        <w:spacing w:before="0" w:after="0"/>
        <w:ind w:firstLine="708"/>
        <w:jc w:val="both"/>
        <w:rPr>
          <w:sz w:val="26"/>
          <w:szCs w:val="26"/>
        </w:rPr>
      </w:pPr>
      <w:r>
        <w:rPr>
          <w:rFonts w:ascii="Times New Roman" w:eastAsia="Times New Roman" w:hAnsi="Times New Roman" w:cs="Times New Roman"/>
          <w:sz w:val="26"/>
          <w:szCs w:val="26"/>
        </w:rPr>
        <w:t>Выслушав Силитринникова Е.В., о</w:t>
      </w:r>
      <w:r>
        <w:rPr>
          <w:rFonts w:ascii="Times New Roman" w:eastAsia="Times New Roman" w:hAnsi="Times New Roman" w:cs="Times New Roman"/>
          <w:sz w:val="26"/>
          <w:szCs w:val="26"/>
        </w:rPr>
        <w:t>гласив протокол об административном правонарушении, и</w:t>
      </w:r>
      <w:r>
        <w:rPr>
          <w:rFonts w:ascii="Times New Roman" w:eastAsia="Times New Roman" w:hAnsi="Times New Roman" w:cs="Times New Roman"/>
          <w:sz w:val="26"/>
          <w:szCs w:val="26"/>
        </w:rPr>
        <w:t>сследовав</w:t>
      </w:r>
      <w:r>
        <w:rPr>
          <w:rFonts w:ascii="Times New Roman" w:eastAsia="Times New Roman" w:hAnsi="Times New Roman" w:cs="Times New Roman"/>
          <w:sz w:val="26"/>
          <w:szCs w:val="26"/>
        </w:rPr>
        <w:t xml:space="preserve"> письменные материалы дела, мировой судья пришел к следующему.</w:t>
      </w:r>
    </w:p>
    <w:p>
      <w:pPr>
        <w:spacing w:before="0" w:after="0"/>
        <w:ind w:firstLine="708"/>
        <w:jc w:val="both"/>
        <w:rPr>
          <w:sz w:val="26"/>
          <w:szCs w:val="26"/>
        </w:rPr>
      </w:pPr>
      <w:r>
        <w:rPr>
          <w:rFonts w:ascii="Times New Roman" w:eastAsia="Times New Roman" w:hAnsi="Times New Roman" w:cs="Times New Roman"/>
          <w:sz w:val="26"/>
          <w:szCs w:val="26"/>
        </w:rPr>
        <w:t xml:space="preserve">Частью 1 статьи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w:t>
      </w:r>
      <w:r>
        <w:rPr>
          <w:rFonts w:ascii="Times New Roman" w:eastAsia="Times New Roman" w:hAnsi="Times New Roman" w:cs="Times New Roman"/>
          <w:sz w:val="26"/>
          <w:szCs w:val="26"/>
        </w:rPr>
        <w:t>второй и третьей статьи 160 Уголовного кодекса Российской Федерации.</w:t>
      </w:r>
    </w:p>
    <w:p>
      <w:pPr>
        <w:spacing w:before="0" w:after="0"/>
        <w:ind w:firstLine="708"/>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Силитринникова Е.В.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совершении </w:t>
      </w:r>
      <w:r>
        <w:rPr>
          <w:rFonts w:ascii="Times New Roman" w:eastAsia="Times New Roman" w:hAnsi="Times New Roman" w:cs="Times New Roman"/>
          <w:sz w:val="26"/>
          <w:szCs w:val="26"/>
        </w:rPr>
        <w:t xml:space="preserve">хищения </w:t>
      </w:r>
      <w:r>
        <w:rPr>
          <w:rFonts w:ascii="Times New Roman" w:eastAsia="Times New Roman" w:hAnsi="Times New Roman" w:cs="Times New Roman"/>
          <w:sz w:val="26"/>
          <w:szCs w:val="26"/>
        </w:rPr>
        <w:t>18.05.2024</w:t>
      </w:r>
      <w:r>
        <w:rPr>
          <w:rFonts w:ascii="Times New Roman" w:eastAsia="Times New Roman" w:hAnsi="Times New Roman" w:cs="Times New Roman"/>
          <w:sz w:val="26"/>
          <w:szCs w:val="26"/>
        </w:rPr>
        <w:t xml:space="preserve"> из </w:t>
      </w:r>
      <w:r>
        <w:rPr>
          <w:rFonts w:ascii="Times New Roman" w:eastAsia="Times New Roman" w:hAnsi="Times New Roman" w:cs="Times New Roman"/>
          <w:sz w:val="26"/>
          <w:szCs w:val="26"/>
        </w:rPr>
        <w:t>ТК «Лента»</w:t>
      </w:r>
      <w:r>
        <w:rPr>
          <w:rFonts w:ascii="Times New Roman" w:eastAsia="Times New Roman" w:hAnsi="Times New Roman" w:cs="Times New Roman"/>
          <w:sz w:val="26"/>
          <w:szCs w:val="26"/>
        </w:rPr>
        <w:t xml:space="preserve"> подтверждается исследованными судом: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протоколом об административном правонарушении </w:t>
      </w:r>
      <w:r>
        <w:rPr>
          <w:rFonts w:ascii="Times New Roman" w:eastAsia="Times New Roman" w:hAnsi="Times New Roman" w:cs="Times New Roman"/>
          <w:sz w:val="26"/>
          <w:szCs w:val="26"/>
        </w:rPr>
        <w:t>серии 86 №</w:t>
      </w:r>
      <w:r>
        <w:rPr>
          <w:rFonts w:ascii="Times New Roman" w:eastAsia="Times New Roman" w:hAnsi="Times New Roman" w:cs="Times New Roman"/>
          <w:sz w:val="26"/>
          <w:szCs w:val="26"/>
        </w:rPr>
        <w:t>366485 от 18.05.2024</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составленным с участием </w:t>
      </w:r>
      <w:r>
        <w:rPr>
          <w:rFonts w:ascii="Times New Roman" w:eastAsia="Times New Roman" w:hAnsi="Times New Roman" w:cs="Times New Roman"/>
          <w:sz w:val="26"/>
          <w:szCs w:val="26"/>
        </w:rPr>
        <w:t>Силитринникова Е.В. и представителя потерпевшего;</w:t>
      </w:r>
    </w:p>
    <w:p>
      <w:pPr>
        <w:spacing w:before="0" w:after="0"/>
        <w:ind w:firstLine="708"/>
        <w:jc w:val="both"/>
        <w:rPr>
          <w:sz w:val="26"/>
          <w:szCs w:val="26"/>
        </w:rPr>
      </w:pPr>
      <w:r>
        <w:rPr>
          <w:rFonts w:ascii="Times New Roman" w:eastAsia="Times New Roman" w:hAnsi="Times New Roman" w:cs="Times New Roman"/>
          <w:sz w:val="26"/>
          <w:szCs w:val="26"/>
        </w:rPr>
        <w:t xml:space="preserve">-рапортом полицейского ОР ППСП МО МВД россии «Ханты-Мансийский» </w:t>
      </w:r>
      <w:r>
        <w:rPr>
          <w:rStyle w:val="cat-UserDefinedgrp-27rplc-25"/>
          <w:rFonts w:ascii="Times New Roman" w:eastAsia="Times New Roman" w:hAnsi="Times New Roman" w:cs="Times New Roman"/>
          <w:sz w:val="26"/>
          <w:szCs w:val="26"/>
        </w:rPr>
        <w:t>...</w:t>
      </w:r>
      <w:r>
        <w:rPr>
          <w:rFonts w:ascii="Times New Roman" w:eastAsia="Times New Roman" w:hAnsi="Times New Roman" w:cs="Times New Roman"/>
          <w:sz w:val="26"/>
          <w:szCs w:val="26"/>
        </w:rPr>
        <w:t>. от 18.05.2024 по 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-объяснением Силитринникова Е.В. от 18.05.2024, согласно которому около 02 час.00 мин. пришел</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 адресу ул.Объездная д.9 в г.Ханты-Мансийске, чтобы купить энергетического напитка и пачку сигарет и два дезодоранта. Посчитав, что ему не хватает на два дезодоранта, решил спрятать их в одежде, с внутренней стороны одежды. Когда спрятал дезодорант, направился в сторону кассы. На кассе оплатил энергетический напиток и пачку сигарет. Выйдя за пределы кассы </w:t>
      </w:r>
      <w:r>
        <w:rPr>
          <w:rFonts w:ascii="Times New Roman" w:eastAsia="Times New Roman" w:hAnsi="Times New Roman" w:cs="Times New Roman"/>
          <w:sz w:val="26"/>
          <w:szCs w:val="26"/>
        </w:rPr>
        <w:t>и направившись в сторону выхода, к нему подошли сотрудники охраны и попросили пройти в их комнату, где потребовали выложить из одежды дезодорант, после вызвали сотрудником полиции;</w:t>
      </w:r>
    </w:p>
    <w:p>
      <w:pPr>
        <w:spacing w:before="0" w:after="0"/>
        <w:ind w:firstLine="708"/>
        <w:jc w:val="both"/>
        <w:rPr>
          <w:sz w:val="26"/>
          <w:szCs w:val="26"/>
        </w:rPr>
      </w:pPr>
      <w:r>
        <w:rPr>
          <w:rFonts w:ascii="Times New Roman" w:eastAsia="Times New Roman" w:hAnsi="Times New Roman" w:cs="Times New Roman"/>
          <w:sz w:val="26"/>
          <w:szCs w:val="26"/>
        </w:rPr>
        <w:t xml:space="preserve">-объяснением свидетеля </w:t>
      </w:r>
      <w:r>
        <w:rPr>
          <w:rStyle w:val="cat-UserDefinedgrp-28rplc-33"/>
          <w:rFonts w:ascii="Times New Roman" w:eastAsia="Times New Roman" w:hAnsi="Times New Roman" w:cs="Times New Roman"/>
          <w:sz w:val="26"/>
          <w:szCs w:val="26"/>
        </w:rPr>
        <w:t>...</w:t>
      </w:r>
      <w:r>
        <w:rPr>
          <w:rFonts w:ascii="Times New Roman" w:eastAsia="Times New Roman" w:hAnsi="Times New Roman" w:cs="Times New Roman"/>
          <w:sz w:val="26"/>
          <w:szCs w:val="26"/>
        </w:rPr>
        <w:t>. от 18.05.2024, согласно которому 18.05.2024 в ночное время около 02 час.10 мин. он находился на своем рабочем месте за камерами видеонаблюдения, когда увидел подозрительного мужчину, который ходил по магазину, оглядываясь. Проследив за ним, увидел как данный гражданин что-то прячет под жилетку в области поясницы. После чего данный гражданин проследовал на кассу и вышел за кассовую зону, не оплатив товар. После чего он подошел к данному гражданину и попросил достать то, что спрятал, на что мужчина достал дезодорант 2 шт;</w:t>
      </w:r>
    </w:p>
    <w:p>
      <w:pPr>
        <w:spacing w:before="0" w:after="0"/>
        <w:ind w:firstLine="708"/>
        <w:jc w:val="both"/>
        <w:rPr>
          <w:sz w:val="26"/>
          <w:szCs w:val="26"/>
        </w:rPr>
      </w:pPr>
      <w:r>
        <w:rPr>
          <w:rFonts w:ascii="Times New Roman" w:eastAsia="Times New Roman" w:hAnsi="Times New Roman" w:cs="Times New Roman"/>
          <w:sz w:val="26"/>
          <w:szCs w:val="26"/>
        </w:rPr>
        <w:t xml:space="preserve">-заявлением представителя потерпевшего </w:t>
      </w:r>
      <w:r>
        <w:rPr>
          <w:rStyle w:val="cat-UserDefinedgrp-29rplc-38"/>
          <w:rFonts w:ascii="Times New Roman" w:eastAsia="Times New Roman" w:hAnsi="Times New Roman" w:cs="Times New Roman"/>
          <w:sz w:val="26"/>
          <w:szCs w:val="26"/>
        </w:rPr>
        <w:t>...</w:t>
      </w:r>
      <w:r>
        <w:rPr>
          <w:rFonts w:ascii="Times New Roman" w:eastAsia="Times New Roman" w:hAnsi="Times New Roman" w:cs="Times New Roman"/>
          <w:sz w:val="26"/>
          <w:szCs w:val="26"/>
        </w:rPr>
        <w:t>. о привлечении неизвестное лицо к ответственности за хищение дезодоранта в количестве 2 шт.;</w:t>
      </w:r>
    </w:p>
    <w:p>
      <w:pPr>
        <w:spacing w:before="0" w:after="0"/>
        <w:ind w:firstLine="708"/>
        <w:jc w:val="both"/>
        <w:rPr>
          <w:sz w:val="26"/>
          <w:szCs w:val="26"/>
        </w:rPr>
      </w:pPr>
      <w:r>
        <w:rPr>
          <w:rFonts w:ascii="Times New Roman" w:eastAsia="Times New Roman" w:hAnsi="Times New Roman" w:cs="Times New Roman"/>
          <w:sz w:val="26"/>
          <w:szCs w:val="26"/>
        </w:rPr>
        <w:t>-копией справки о закупочной стоимости товара от 18.05.2024;</w:t>
      </w:r>
    </w:p>
    <w:p>
      <w:pPr>
        <w:spacing w:before="0" w:after="0"/>
        <w:ind w:firstLine="708"/>
        <w:jc w:val="both"/>
        <w:rPr>
          <w:sz w:val="26"/>
          <w:szCs w:val="26"/>
        </w:rPr>
      </w:pPr>
      <w:r>
        <w:rPr>
          <w:rFonts w:ascii="Times New Roman" w:eastAsia="Times New Roman" w:hAnsi="Times New Roman" w:cs="Times New Roman"/>
          <w:sz w:val="26"/>
          <w:szCs w:val="26"/>
        </w:rPr>
        <w:t xml:space="preserve">Таким образом, вина </w:t>
      </w:r>
      <w:r>
        <w:rPr>
          <w:rFonts w:ascii="Times New Roman" w:eastAsia="Times New Roman" w:hAnsi="Times New Roman" w:cs="Times New Roman"/>
          <w:sz w:val="26"/>
          <w:szCs w:val="26"/>
        </w:rPr>
        <w:t>Силитринникова Е.В.</w:t>
      </w:r>
      <w:r>
        <w:rPr>
          <w:rFonts w:ascii="Times New Roman" w:eastAsia="Times New Roman" w:hAnsi="Times New Roman" w:cs="Times New Roman"/>
          <w:sz w:val="26"/>
          <w:szCs w:val="26"/>
        </w:rPr>
        <w:t xml:space="preserve"> по факту </w:t>
      </w:r>
      <w:r>
        <w:rPr>
          <w:rFonts w:ascii="Times New Roman" w:eastAsia="Times New Roman" w:hAnsi="Times New Roman" w:cs="Times New Roman"/>
          <w:sz w:val="26"/>
          <w:szCs w:val="26"/>
        </w:rPr>
        <w:t>мелкого хищения чужого имущества,</w:t>
      </w:r>
      <w:r>
        <w:rPr>
          <w:rFonts w:ascii="Times New Roman" w:eastAsia="Times New Roman" w:hAnsi="Times New Roman" w:cs="Times New Roman"/>
          <w:sz w:val="26"/>
          <w:szCs w:val="26"/>
        </w:rPr>
        <w:t xml:space="preserve"> стоимость которого не превышает одну тысячу рублей, путем кражи, </w:t>
      </w:r>
      <w:r>
        <w:rPr>
          <w:rFonts w:ascii="Times New Roman" w:eastAsia="Times New Roman" w:hAnsi="Times New Roman" w:cs="Times New Roman"/>
          <w:sz w:val="26"/>
          <w:szCs w:val="26"/>
        </w:rPr>
        <w:t xml:space="preserve">нашла свое подтверждение. </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Силитринникова Е.В.</w:t>
      </w:r>
      <w:r>
        <w:rPr>
          <w:rFonts w:ascii="Times New Roman" w:eastAsia="Times New Roman" w:hAnsi="Times New Roman" w:cs="Times New Roman"/>
          <w:sz w:val="26"/>
          <w:szCs w:val="26"/>
        </w:rPr>
        <w:t xml:space="preserve"> мировой судья квалифицирует по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 м</w:t>
      </w:r>
      <w:r>
        <w:rPr>
          <w:rFonts w:ascii="Times New Roman" w:eastAsia="Times New Roman" w:hAnsi="Times New Roman" w:cs="Times New Roman"/>
          <w:sz w:val="26"/>
          <w:szCs w:val="26"/>
        </w:rPr>
        <w:t>елкое хищение чужого имущества, стоимость которого не превышает одну тысячу рублей, путем кражи</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Смягчающим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административную </w:t>
      </w:r>
      <w:r>
        <w:rPr>
          <w:rFonts w:ascii="Times New Roman" w:eastAsia="Times New Roman" w:hAnsi="Times New Roman" w:cs="Times New Roman"/>
          <w:sz w:val="26"/>
          <w:szCs w:val="26"/>
        </w:rPr>
        <w:t>ответственность</w:t>
      </w:r>
      <w:r>
        <w:rPr>
          <w:rFonts w:ascii="Times New Roman" w:eastAsia="Times New Roman" w:hAnsi="Times New Roman" w:cs="Times New Roman"/>
          <w:sz w:val="26"/>
          <w:szCs w:val="26"/>
        </w:rPr>
        <w:t xml:space="preserve"> обстоятельством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суд признает </w:t>
      </w:r>
      <w:r>
        <w:rPr>
          <w:rFonts w:ascii="Times New Roman" w:eastAsia="Times New Roman" w:hAnsi="Times New Roman" w:cs="Times New Roman"/>
          <w:sz w:val="26"/>
          <w:szCs w:val="26"/>
        </w:rPr>
        <w:t>признание вины.</w:t>
      </w:r>
    </w:p>
    <w:p>
      <w:pPr>
        <w:spacing w:before="0" w:after="0"/>
        <w:ind w:firstLine="708"/>
        <w:jc w:val="both"/>
        <w:rPr>
          <w:sz w:val="26"/>
          <w:szCs w:val="26"/>
        </w:rPr>
      </w:pPr>
      <w:r>
        <w:rPr>
          <w:rFonts w:ascii="Times New Roman" w:eastAsia="Times New Roman" w:hAnsi="Times New Roman" w:cs="Times New Roman"/>
          <w:sz w:val="26"/>
          <w:szCs w:val="26"/>
        </w:rPr>
        <w:t>Обстоятельств, 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Силитринникову Е.В.</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мировой судья учитывает характер и обстоятельства совершенного административного правонарушения против собственности, обстоятельства содеянного, отсутствие обстоятельств, отягчающих административную ответственность, личность виновного лица, его имущественное положение. </w:t>
      </w:r>
    </w:p>
    <w:p>
      <w:pPr>
        <w:spacing w:before="0" w:after="0"/>
        <w:ind w:firstLine="708"/>
        <w:jc w:val="both"/>
        <w:rPr>
          <w:sz w:val="26"/>
          <w:szCs w:val="26"/>
        </w:rPr>
      </w:pPr>
      <w:r>
        <w:rPr>
          <w:rFonts w:ascii="Times New Roman" w:eastAsia="Times New Roman" w:hAnsi="Times New Roman" w:cs="Times New Roman"/>
          <w:sz w:val="26"/>
          <w:szCs w:val="26"/>
        </w:rPr>
        <w:t xml:space="preserve">При изложенных обстоятельствах, мировой судья приходит к выводу о назначении </w:t>
      </w:r>
      <w:r>
        <w:rPr>
          <w:rFonts w:ascii="Times New Roman" w:eastAsia="Times New Roman" w:hAnsi="Times New Roman" w:cs="Times New Roman"/>
          <w:sz w:val="26"/>
          <w:szCs w:val="26"/>
        </w:rPr>
        <w:t>Силитринникову Е.В.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наказания в пределах санкции ч.1 ст.</w:t>
      </w:r>
      <w:r>
        <w:rPr>
          <w:rFonts w:ascii="Times New Roman" w:eastAsia="Times New Roman" w:hAnsi="Times New Roman" w:cs="Times New Roman"/>
          <w:sz w:val="26"/>
          <w:szCs w:val="26"/>
        </w:rPr>
        <w:t xml:space="preserve">7.27 КоАП РФ, в соответствии с требованиями статей 3.1, 3.5 и 4.1 КоАП РФ, в виде административного штрафа в размере </w:t>
      </w:r>
      <w:r>
        <w:rPr>
          <w:rFonts w:ascii="Times New Roman" w:eastAsia="Times New Roman" w:hAnsi="Times New Roman" w:cs="Times New Roman"/>
          <w:sz w:val="26"/>
          <w:szCs w:val="26"/>
        </w:rPr>
        <w:t>дву</w:t>
      </w:r>
      <w:r>
        <w:rPr>
          <w:rFonts w:ascii="Times New Roman" w:eastAsia="Times New Roman" w:hAnsi="Times New Roman" w:cs="Times New Roman"/>
          <w:sz w:val="26"/>
          <w:szCs w:val="26"/>
        </w:rPr>
        <w:t xml:space="preserve">кратной </w:t>
      </w:r>
      <w:r>
        <w:rPr>
          <w:rFonts w:ascii="Times New Roman" w:eastAsia="Times New Roman" w:hAnsi="Times New Roman" w:cs="Times New Roman"/>
          <w:sz w:val="26"/>
          <w:szCs w:val="26"/>
        </w:rPr>
        <w:t>стоимости похищенного имущества</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Руководствуясь ст.ст.</w:t>
      </w:r>
      <w:r>
        <w:rPr>
          <w:rFonts w:ascii="Times New Roman" w:eastAsia="Times New Roman" w:hAnsi="Times New Roman" w:cs="Times New Roman"/>
          <w:sz w:val="26"/>
          <w:szCs w:val="26"/>
        </w:rPr>
        <w:t>23.1, 29.5, 29.6, 29.10 КоАП РФ, мировой судья,</w:t>
      </w:r>
    </w:p>
    <w:p>
      <w:pPr>
        <w:spacing w:before="0" w:after="0"/>
        <w:ind w:firstLine="567"/>
        <w:jc w:val="both"/>
        <w:rPr>
          <w:sz w:val="26"/>
          <w:szCs w:val="26"/>
        </w:rPr>
      </w:pPr>
    </w:p>
    <w:p>
      <w:pPr>
        <w:spacing w:before="0" w:after="0"/>
        <w:jc w:val="center"/>
      </w:pPr>
      <w:r>
        <w:rPr>
          <w:rFonts w:ascii="Times New Roman" w:eastAsia="Times New Roman" w:hAnsi="Times New Roman" w:cs="Times New Roman"/>
        </w:rPr>
        <w:t>ПОСТАНОВИЛ</w:t>
      </w:r>
      <w:r>
        <w:rPr>
          <w:rFonts w:ascii="Times New Roman" w:eastAsia="Times New Roman" w:hAnsi="Times New Roman" w:cs="Times New Roman"/>
        </w:rPr>
        <w:t>:</w:t>
      </w:r>
    </w:p>
    <w:p>
      <w:pPr>
        <w:spacing w:before="0" w:after="0"/>
        <w:jc w:val="center"/>
      </w:pPr>
    </w:p>
    <w:p>
      <w:pPr>
        <w:spacing w:before="0" w:after="0"/>
        <w:ind w:firstLine="708"/>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sz w:val="26"/>
          <w:szCs w:val="26"/>
        </w:rPr>
        <w:t>Силитринникова Е.В.</w:t>
      </w:r>
      <w:r>
        <w:rPr>
          <w:rFonts w:ascii="Times New Roman" w:eastAsia="Times New Roman" w:hAnsi="Times New Roman" w:cs="Times New Roman"/>
          <w:sz w:val="26"/>
          <w:szCs w:val="26"/>
        </w:rPr>
        <w:t xml:space="preserve"> виновным в совершении </w:t>
      </w:r>
      <w:r>
        <w:rPr>
          <w:rFonts w:ascii="Times New Roman" w:eastAsia="Times New Roman" w:hAnsi="Times New Roman" w:cs="Times New Roman"/>
          <w:sz w:val="26"/>
          <w:szCs w:val="26"/>
        </w:rPr>
        <w:t>административного правонарушения, предусмотренного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 и назначить ему наказание </w:t>
      </w:r>
      <w:r>
        <w:rPr>
          <w:rFonts w:ascii="Times New Roman" w:eastAsia="Times New Roman" w:hAnsi="Times New Roman" w:cs="Times New Roman"/>
          <w:sz w:val="26"/>
          <w:szCs w:val="26"/>
        </w:rPr>
        <w:t xml:space="preserve">в виде </w:t>
      </w:r>
      <w:r>
        <w:rPr>
          <w:rFonts w:ascii="Times New Roman" w:eastAsia="Times New Roman" w:hAnsi="Times New Roman" w:cs="Times New Roman"/>
          <w:sz w:val="26"/>
          <w:szCs w:val="26"/>
        </w:rPr>
        <w:t>административного ареста на срок 2 (двое) суток.</w:t>
      </w:r>
    </w:p>
    <w:p>
      <w:pPr>
        <w:spacing w:before="0" w:after="0"/>
        <w:ind w:firstLine="709"/>
        <w:jc w:val="both"/>
      </w:pPr>
      <w:r>
        <w:rPr>
          <w:rFonts w:ascii="Times New Roman" w:eastAsia="Times New Roman" w:hAnsi="Times New Roman" w:cs="Times New Roman"/>
        </w:rPr>
        <w:t>Срок наказания</w:t>
      </w:r>
      <w:r>
        <w:rPr>
          <w:rFonts w:ascii="Times New Roman" w:eastAsia="Times New Roman" w:hAnsi="Times New Roman" w:cs="Times New Roman"/>
        </w:rPr>
        <w:t xml:space="preserve"> </w:t>
      </w:r>
      <w:r>
        <w:rPr>
          <w:rFonts w:ascii="Times New Roman" w:eastAsia="Times New Roman" w:hAnsi="Times New Roman" w:cs="Times New Roman"/>
          <w:b/>
          <w:bCs/>
        </w:rPr>
        <w:t>Силитринникову Е.В.</w:t>
      </w:r>
      <w:r>
        <w:rPr>
          <w:rFonts w:ascii="Times New Roman" w:eastAsia="Times New Roman" w:hAnsi="Times New Roman" w:cs="Times New Roman"/>
        </w:rPr>
        <w:t xml:space="preserve"> </w:t>
      </w:r>
      <w:r>
        <w:rPr>
          <w:rFonts w:ascii="Times New Roman" w:eastAsia="Times New Roman" w:hAnsi="Times New Roman" w:cs="Times New Roman"/>
        </w:rPr>
        <w:t xml:space="preserve">исчислять с </w:t>
      </w:r>
      <w:r>
        <w:rPr>
          <w:rFonts w:ascii="Times New Roman" w:eastAsia="Times New Roman" w:hAnsi="Times New Roman" w:cs="Times New Roman"/>
        </w:rPr>
        <w:t>04</w:t>
      </w:r>
      <w:r>
        <w:rPr>
          <w:rFonts w:ascii="Times New Roman" w:eastAsia="Times New Roman" w:hAnsi="Times New Roman" w:cs="Times New Roman"/>
        </w:rPr>
        <w:t xml:space="preserve"> час.</w:t>
      </w:r>
      <w:r>
        <w:rPr>
          <w:rFonts w:ascii="Times New Roman" w:eastAsia="Times New Roman" w:hAnsi="Times New Roman" w:cs="Times New Roman"/>
        </w:rPr>
        <w:t>45</w:t>
      </w:r>
      <w:r>
        <w:rPr>
          <w:rFonts w:ascii="Times New Roman" w:eastAsia="Times New Roman" w:hAnsi="Times New Roman" w:cs="Times New Roman"/>
        </w:rPr>
        <w:t xml:space="preserve"> мин. </w:t>
      </w:r>
      <w:r>
        <w:rPr>
          <w:rFonts w:ascii="Times New Roman" w:eastAsia="Times New Roman" w:hAnsi="Times New Roman" w:cs="Times New Roman"/>
        </w:rPr>
        <w:t>18.05.2024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Наказание обратить к немедленному исполнению в МО МВД России «Ханты-Мансийский».</w:t>
      </w:r>
    </w:p>
    <w:p>
      <w:pPr>
        <w:spacing w:before="0" w:after="0"/>
        <w:ind w:firstLine="709"/>
        <w:jc w:val="both"/>
      </w:pPr>
      <w:r>
        <w:rPr>
          <w:rFonts w:ascii="Times New Roman" w:eastAsia="Times New Roman" w:hAnsi="Times New Roman" w:cs="Times New Roman"/>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pPr>
        <w:spacing w:before="0" w:after="0"/>
        <w:jc w:val="both"/>
      </w:pPr>
      <w:r>
        <w:rPr>
          <w:rFonts w:ascii="Times New Roman" w:eastAsia="Times New Roman" w:hAnsi="Times New Roman" w:cs="Times New Roman"/>
        </w:rPr>
        <w:t> </w:t>
      </w:r>
    </w:p>
    <w:p>
      <w:pPr>
        <w:widowControl w:val="0"/>
        <w:spacing w:before="0" w:after="0"/>
        <w:jc w:val="both"/>
      </w:pPr>
      <w:r>
        <w:rPr>
          <w:rFonts w:ascii="Times New Roman" w:eastAsia="Times New Roman" w:hAnsi="Times New Roman" w:cs="Times New Roman"/>
        </w:rPr>
        <w:t> </w:t>
      </w:r>
    </w:p>
    <w:p>
      <w:pPr>
        <w:widowControl w:val="0"/>
        <w:spacing w:before="0" w:after="0"/>
        <w:jc w:val="both"/>
        <w:rPr>
          <w:sz w:val="24"/>
          <w:szCs w:val="24"/>
        </w:rPr>
      </w:pPr>
      <w:r>
        <w:rPr>
          <w:rFonts w:ascii="Times New Roman" w:eastAsia="Times New Roman" w:hAnsi="Times New Roman" w:cs="Times New Roman"/>
        </w:rPr>
        <w:t>Мировой с</w:t>
      </w:r>
      <w:r>
        <w:rPr>
          <w:rFonts w:ascii="Times New Roman" w:eastAsia="Times New Roman" w:hAnsi="Times New Roman" w:cs="Times New Roman"/>
        </w:rPr>
        <w:t xml:space="preserve">удья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widowControl w:val="0"/>
        <w:spacing w:before="0" w:after="0"/>
        <w:jc w:val="both"/>
      </w:pPr>
    </w:p>
    <w:p>
      <w:pPr>
        <w:widowControl w:val="0"/>
        <w:spacing w:before="0" w:after="0"/>
        <w:jc w:val="both"/>
      </w:pPr>
      <w:r>
        <w:rPr>
          <w:rStyle w:val="cat-UserDefinedgrp-30rplc-52"/>
          <w:rFonts w:ascii="Times New Roman" w:eastAsia="Times New Roman" w:hAnsi="Times New Roman" w:cs="Times New Roman"/>
        </w:rPr>
        <w:t>...</w:t>
      </w:r>
    </w:p>
    <w:p>
      <w:pPr>
        <w:widowControl w:val="0"/>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widowControl w:val="0"/>
        <w:spacing w:before="0" w:after="0"/>
        <w:jc w:val="both"/>
      </w:pPr>
    </w:p>
    <w:p>
      <w:pPr>
        <w:spacing w:before="0" w:after="0"/>
      </w:pPr>
    </w:p>
    <w:p>
      <w:pPr>
        <w:spacing w:before="0" w:after="20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26rplc-7">
    <w:name w:val="cat-UserDefined grp-26 rplc-7"/>
    <w:basedOn w:val="DefaultParagraphFont"/>
  </w:style>
  <w:style w:type="character" w:customStyle="1" w:styleId="cat-UserDefinedgrp-27rplc-25">
    <w:name w:val="cat-UserDefined grp-27 rplc-25"/>
    <w:basedOn w:val="DefaultParagraphFont"/>
  </w:style>
  <w:style w:type="character" w:customStyle="1" w:styleId="cat-UserDefinedgrp-28rplc-33">
    <w:name w:val="cat-UserDefined grp-28 rplc-33"/>
    <w:basedOn w:val="DefaultParagraphFont"/>
  </w:style>
  <w:style w:type="character" w:customStyle="1" w:styleId="cat-UserDefinedgrp-29rplc-38">
    <w:name w:val="cat-UserDefined grp-29 rplc-38"/>
    <w:basedOn w:val="DefaultParagraphFont"/>
  </w:style>
  <w:style w:type="character" w:customStyle="1" w:styleId="cat-UserDefinedgrp-30rplc-52">
    <w:name w:val="cat-UserDefined grp-30 rplc-5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